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1BF7" w14:textId="608F2F4D" w:rsidR="009906D6" w:rsidRDefault="009906D6" w:rsidP="00D92BDB">
      <w:pPr>
        <w:pStyle w:val="Teksttreci30"/>
        <w:shd w:val="clear" w:color="auto" w:fill="auto"/>
        <w:spacing w:after="262" w:line="276" w:lineRule="auto"/>
        <w:jc w:val="left"/>
        <w:rPr>
          <w:rFonts w:ascii="Arial" w:hAnsi="Arial" w:cs="Arial"/>
        </w:rPr>
      </w:pPr>
    </w:p>
    <w:p w14:paraId="67D81BAA" w14:textId="396C7FF1" w:rsidR="00CD5775" w:rsidRPr="00100271" w:rsidRDefault="00ED70D0" w:rsidP="00DA0D18">
      <w:pPr>
        <w:pStyle w:val="Teksttreci30"/>
        <w:shd w:val="clear" w:color="auto" w:fill="auto"/>
        <w:spacing w:after="262" w:line="276" w:lineRule="auto"/>
        <w:rPr>
          <w:rFonts w:ascii="Arial" w:hAnsi="Arial" w:cs="Arial"/>
        </w:rPr>
      </w:pPr>
      <w:r w:rsidRPr="00100271">
        <w:rPr>
          <w:rFonts w:ascii="Arial" w:hAnsi="Arial" w:cs="Arial"/>
        </w:rPr>
        <w:t>KLAUZULA INFORMACYJNA</w:t>
      </w:r>
      <w:r w:rsidR="00100271" w:rsidRPr="00100271">
        <w:rPr>
          <w:rFonts w:ascii="Arial" w:hAnsi="Arial" w:cs="Arial"/>
        </w:rPr>
        <w:t xml:space="preserve"> </w:t>
      </w:r>
      <w:r w:rsidRPr="00100271">
        <w:rPr>
          <w:rFonts w:ascii="Arial" w:hAnsi="Arial" w:cs="Arial"/>
        </w:rPr>
        <w:t>DLA ZLECENIOBIORCÓW</w:t>
      </w:r>
      <w:r w:rsidR="00276C90">
        <w:rPr>
          <w:rFonts w:ascii="Arial" w:hAnsi="Arial" w:cs="Arial"/>
        </w:rPr>
        <w:t>/FIRM ZEWNĘTRZNYCH</w:t>
      </w:r>
      <w:r w:rsidR="00100271">
        <w:rPr>
          <w:rFonts w:ascii="Arial" w:hAnsi="Arial" w:cs="Arial"/>
        </w:rPr>
        <w:t xml:space="preserve"> </w:t>
      </w:r>
    </w:p>
    <w:p w14:paraId="68AA3EB1" w14:textId="77777777" w:rsidR="00100271" w:rsidRPr="00EC7ED5" w:rsidRDefault="00100271" w:rsidP="00DA0D18">
      <w:pPr>
        <w:pStyle w:val="Teksttreci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bookmarkStart w:id="0" w:name="_Hlk529176839"/>
      <w:r w:rsidRPr="00EC7ED5">
        <w:rPr>
          <w:sz w:val="22"/>
          <w:szCs w:val="22"/>
        </w:rPr>
        <w:t>Zgodnie z art. 14 ust. 1 i 2 Rozporządzenia Parlamentu Europejskiego i Rady (UE) 2016/679 z dnia 27 kwietnia 2016 r. w sprawie ochr</w:t>
      </w:r>
      <w:r>
        <w:rPr>
          <w:sz w:val="22"/>
          <w:szCs w:val="22"/>
        </w:rPr>
        <w:t>ony osób fizycznych w związku z </w:t>
      </w:r>
      <w:r w:rsidRPr="00EC7ED5">
        <w:rPr>
          <w:sz w:val="22"/>
          <w:szCs w:val="22"/>
        </w:rPr>
        <w:t>przetwarzaniem danych osobowych i w sprawie swobodnego przepływu takich danych oraz uchylenia dyrektywy 95/46/WE (ogólne rozporządzenie o ochroni</w:t>
      </w:r>
      <w:r>
        <w:rPr>
          <w:sz w:val="22"/>
          <w:szCs w:val="22"/>
        </w:rPr>
        <w:t>e danych), dalej RODO, informujemy</w:t>
      </w:r>
      <w:r w:rsidRPr="00EC7ED5">
        <w:rPr>
          <w:sz w:val="22"/>
          <w:szCs w:val="22"/>
        </w:rPr>
        <w:t>, że:</w:t>
      </w:r>
    </w:p>
    <w:bookmarkEnd w:id="0"/>
    <w:p w14:paraId="0620056E" w14:textId="77777777" w:rsidR="00EE3517" w:rsidRDefault="00D13853" w:rsidP="00EE3517">
      <w:pPr>
        <w:pStyle w:val="Teksttreci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76" w:lineRule="auto"/>
        <w:ind w:left="760"/>
        <w:rPr>
          <w:sz w:val="22"/>
          <w:szCs w:val="22"/>
        </w:rPr>
      </w:pPr>
      <w:r>
        <w:rPr>
          <w:sz w:val="22"/>
          <w:szCs w:val="22"/>
        </w:rPr>
        <w:t>Administrator</w:t>
      </w:r>
      <w:r w:rsidR="00ED70D0" w:rsidRPr="00100271">
        <w:rPr>
          <w:sz w:val="22"/>
          <w:szCs w:val="22"/>
        </w:rPr>
        <w:t xml:space="preserve"> dochowuje szczególnej staranności przy p</w:t>
      </w:r>
      <w:r w:rsidR="00100271">
        <w:rPr>
          <w:sz w:val="22"/>
          <w:szCs w:val="22"/>
        </w:rPr>
        <w:t>rzetwarzaniu danych osobowych i </w:t>
      </w:r>
      <w:r w:rsidR="00ED70D0" w:rsidRPr="00100271">
        <w:rPr>
          <w:sz w:val="22"/>
          <w:szCs w:val="22"/>
        </w:rPr>
        <w:t>wdraża odpowiednie środki techniczne i organizacyjne, aby zapewnić stopień bezpieczeństwa odpowiadający ryzykom naruszenia praw i wolności osób fizycznych wynikającym z zakresu, charakteru, kontekstu i celów przetwarzania danych.</w:t>
      </w:r>
    </w:p>
    <w:p w14:paraId="5B454E9F" w14:textId="03FB9080" w:rsidR="00EE3517" w:rsidRPr="00EE3517" w:rsidRDefault="00EE3517" w:rsidP="00EE3517">
      <w:pPr>
        <w:pStyle w:val="Teksttreci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76" w:lineRule="auto"/>
        <w:ind w:left="760"/>
        <w:rPr>
          <w:sz w:val="22"/>
          <w:szCs w:val="22"/>
        </w:rPr>
      </w:pPr>
      <w:r w:rsidRPr="00EE3517">
        <w:rPr>
          <w:sz w:val="22"/>
          <w:szCs w:val="22"/>
        </w:rPr>
        <w:t xml:space="preserve">Administratorem Pani/Pana danych osobowych jest </w:t>
      </w:r>
      <w:bookmarkStart w:id="1" w:name="_Hlk529269598"/>
      <w:r w:rsidR="0021714D" w:rsidRPr="0021714D">
        <w:rPr>
          <w:sz w:val="22"/>
          <w:szCs w:val="22"/>
        </w:rPr>
        <w:t>Giżyckie Centrum Kultury, ul.</w:t>
      </w:r>
      <w:r w:rsidR="0021714D">
        <w:rPr>
          <w:sz w:val="22"/>
          <w:szCs w:val="22"/>
        </w:rPr>
        <w:t> </w:t>
      </w:r>
      <w:r w:rsidR="0021714D" w:rsidRPr="0021714D">
        <w:rPr>
          <w:sz w:val="22"/>
          <w:szCs w:val="22"/>
        </w:rPr>
        <w:t>Konarskiego 8, 11-500 Giżycko , reprezentowane przez Dyrektora</w:t>
      </w:r>
      <w:r w:rsidR="0021714D">
        <w:rPr>
          <w:sz w:val="22"/>
          <w:szCs w:val="22"/>
        </w:rPr>
        <w:t>.</w:t>
      </w:r>
    </w:p>
    <w:bookmarkEnd w:id="1"/>
    <w:p w14:paraId="516BECA0" w14:textId="2CD483F2" w:rsidR="006832AB" w:rsidRPr="00F35787" w:rsidRDefault="006832AB" w:rsidP="00665D71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left="760"/>
        <w:rPr>
          <w:sz w:val="22"/>
          <w:szCs w:val="22"/>
        </w:rPr>
      </w:pPr>
      <w:r w:rsidRPr="00F35787">
        <w:rPr>
          <w:sz w:val="22"/>
          <w:szCs w:val="22"/>
        </w:rPr>
        <w:t xml:space="preserve">Zgodność przetwarzania danych z przepisami prawa nadzoruje wyznaczony Inspektor </w:t>
      </w:r>
      <w:r>
        <w:rPr>
          <w:sz w:val="22"/>
          <w:szCs w:val="22"/>
        </w:rPr>
        <w:t>Ochrony Danych</w:t>
      </w:r>
      <w:r w:rsidR="0021714D" w:rsidRPr="0021714D">
        <w:rPr>
          <w:sz w:val="22"/>
          <w:szCs w:val="22"/>
        </w:rPr>
        <w:t xml:space="preserve">, </w:t>
      </w:r>
      <w:hyperlink r:id="rId7" w:history="1">
        <w:r w:rsidR="00467648" w:rsidRPr="00D53E45">
          <w:rPr>
            <w:rStyle w:val="Hipercze"/>
            <w:sz w:val="22"/>
            <w:szCs w:val="22"/>
          </w:rPr>
          <w:t>dpo@gizycko.pl</w:t>
        </w:r>
      </w:hyperlink>
      <w:r w:rsidR="00281BE4">
        <w:rPr>
          <w:sz w:val="22"/>
          <w:szCs w:val="22"/>
        </w:rPr>
        <w:t>.</w:t>
      </w:r>
    </w:p>
    <w:p w14:paraId="3461980F" w14:textId="77777777" w:rsidR="00CD5775" w:rsidRPr="00100271" w:rsidRDefault="00ED70D0" w:rsidP="00DA0D18">
      <w:pPr>
        <w:pStyle w:val="Teksttreci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76" w:lineRule="auto"/>
        <w:ind w:left="760"/>
        <w:rPr>
          <w:sz w:val="22"/>
          <w:szCs w:val="22"/>
        </w:rPr>
      </w:pPr>
      <w:r w:rsidRPr="00100271">
        <w:rPr>
          <w:sz w:val="22"/>
          <w:szCs w:val="22"/>
        </w:rPr>
        <w:t>Dane osobowe osób kontaktowych (zwane dale „dane osobowe”) będą przetwarzane w celu realizacji praw i obowiązków związanych z czynnościami przed zawarciem umowy oraz wynikających z zawartej umowy, na podstawie art.6 ust.1 pkt b RODO,</w:t>
      </w:r>
    </w:p>
    <w:p w14:paraId="1F133A70" w14:textId="77777777" w:rsidR="00CD5775" w:rsidRPr="00100271" w:rsidRDefault="00ED70D0" w:rsidP="00DA0D18">
      <w:pPr>
        <w:pStyle w:val="Teksttreci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76" w:lineRule="auto"/>
        <w:ind w:left="760"/>
        <w:rPr>
          <w:sz w:val="22"/>
          <w:szCs w:val="22"/>
        </w:rPr>
      </w:pPr>
      <w:r w:rsidRPr="00100271">
        <w:rPr>
          <w:sz w:val="22"/>
          <w:szCs w:val="22"/>
        </w:rPr>
        <w:t>Podanie danych osobowych może być wymogiem ustawowym, a ich nieprzekazanie spowoduje niemożność przygotowania i realizacji zawartej umowy.</w:t>
      </w:r>
    </w:p>
    <w:p w14:paraId="3FB59D00" w14:textId="77777777" w:rsidR="00CD5775" w:rsidRPr="00100271" w:rsidRDefault="00ED70D0" w:rsidP="00DA0D18">
      <w:pPr>
        <w:pStyle w:val="Teksttreci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76" w:lineRule="auto"/>
        <w:ind w:left="760"/>
        <w:rPr>
          <w:sz w:val="22"/>
          <w:szCs w:val="22"/>
        </w:rPr>
      </w:pPr>
      <w:r w:rsidRPr="00100271">
        <w:rPr>
          <w:sz w:val="22"/>
          <w:szCs w:val="22"/>
        </w:rPr>
        <w:t>Odbiorcą danych osobowych będą jedynie podmioty upoważnione na mocy przepisów prawa lub podpisanej umowy powierzenia przetwarzania danych osobowych.</w:t>
      </w:r>
    </w:p>
    <w:p w14:paraId="3554D953" w14:textId="77777777" w:rsidR="00CD5775" w:rsidRPr="00100271" w:rsidRDefault="00ED70D0" w:rsidP="00DA0D18">
      <w:pPr>
        <w:pStyle w:val="Teksttreci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76" w:lineRule="auto"/>
        <w:ind w:left="760"/>
        <w:rPr>
          <w:sz w:val="22"/>
          <w:szCs w:val="22"/>
        </w:rPr>
      </w:pPr>
      <w:r w:rsidRPr="00100271">
        <w:rPr>
          <w:sz w:val="22"/>
          <w:szCs w:val="22"/>
        </w:rPr>
        <w:t>Podane dane osobowe nie będą podlegały zautomatyzowanemu przetwarzaniu (profilowanie),</w:t>
      </w:r>
    </w:p>
    <w:p w14:paraId="13221434" w14:textId="77777777" w:rsidR="00CD5775" w:rsidRPr="00100271" w:rsidRDefault="00ED70D0" w:rsidP="00DA0D18">
      <w:pPr>
        <w:pStyle w:val="Teksttreci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76" w:lineRule="auto"/>
        <w:ind w:left="760"/>
        <w:rPr>
          <w:sz w:val="22"/>
          <w:szCs w:val="22"/>
        </w:rPr>
      </w:pPr>
      <w:r w:rsidRPr="00100271">
        <w:rPr>
          <w:sz w:val="22"/>
          <w:szCs w:val="22"/>
        </w:rPr>
        <w:t>Dane osobowe będą przechowywane przez okre</w:t>
      </w:r>
      <w:r w:rsidR="00100271">
        <w:rPr>
          <w:sz w:val="22"/>
          <w:szCs w:val="22"/>
        </w:rPr>
        <w:t>s trwania zawartej umowy oraz w </w:t>
      </w:r>
      <w:r w:rsidRPr="00100271">
        <w:rPr>
          <w:sz w:val="22"/>
          <w:szCs w:val="22"/>
        </w:rPr>
        <w:t>okresie przechowywania dokumentacji ustalonym zgodnie z odrębnymi przepisami.</w:t>
      </w:r>
    </w:p>
    <w:p w14:paraId="1D6DDA92" w14:textId="77777777" w:rsidR="00CD5775" w:rsidRPr="00100271" w:rsidRDefault="00ED70D0" w:rsidP="00DA0D18">
      <w:pPr>
        <w:pStyle w:val="Teksttreci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76" w:lineRule="auto"/>
        <w:ind w:left="760"/>
        <w:rPr>
          <w:sz w:val="22"/>
          <w:szCs w:val="22"/>
        </w:rPr>
      </w:pPr>
      <w:r w:rsidRPr="00100271">
        <w:rPr>
          <w:sz w:val="22"/>
          <w:szCs w:val="22"/>
        </w:rPr>
        <w:t>Osoby, których dane dotyczą, mają prawo dostępu do treści swoich danych oraz prawo ich sprostowania, usunięcia, ograniczenia przetwarzania, prawo do przenoszenia danych, prawo wniesienia sprzec</w:t>
      </w:r>
      <w:r w:rsidR="00100271">
        <w:rPr>
          <w:sz w:val="22"/>
          <w:szCs w:val="22"/>
        </w:rPr>
        <w:t>iwu, prawo do cofnięcia zgody w </w:t>
      </w:r>
      <w:r w:rsidRPr="00100271">
        <w:rPr>
          <w:sz w:val="22"/>
          <w:szCs w:val="22"/>
        </w:rPr>
        <w:t>dowolnym momencie bez wpływu na zgodność z prawem przetwarzania, którego dokonano na podstawie zgody przed jej cofnięciem.</w:t>
      </w:r>
    </w:p>
    <w:p w14:paraId="1A66D80D" w14:textId="77777777" w:rsidR="00CD5775" w:rsidRPr="00100271" w:rsidRDefault="00ED70D0" w:rsidP="00DA0D18">
      <w:pPr>
        <w:pStyle w:val="Teksttreci20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76" w:lineRule="auto"/>
        <w:ind w:left="760"/>
        <w:rPr>
          <w:sz w:val="22"/>
          <w:szCs w:val="22"/>
        </w:rPr>
      </w:pPr>
      <w:r w:rsidRPr="00100271">
        <w:rPr>
          <w:sz w:val="22"/>
          <w:szCs w:val="22"/>
        </w:rPr>
        <w:t>Wymienione prawa mogą być ograniczone w sytuacjach, kiedy administrator jest zobowiązany prawnie do przetwarzania danych w celu realizacji obowiązku ustawowego.</w:t>
      </w:r>
    </w:p>
    <w:p w14:paraId="767B295C" w14:textId="77777777" w:rsidR="00CD5775" w:rsidRPr="00100271" w:rsidRDefault="00ED70D0" w:rsidP="00DA0D18">
      <w:pPr>
        <w:pStyle w:val="Teksttreci20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76" w:lineRule="auto"/>
        <w:ind w:left="760"/>
        <w:rPr>
          <w:sz w:val="22"/>
          <w:szCs w:val="22"/>
        </w:rPr>
      </w:pPr>
      <w:r w:rsidRPr="00100271">
        <w:rPr>
          <w:sz w:val="22"/>
          <w:szCs w:val="22"/>
        </w:rPr>
        <w:t>Osoby, których dane dotyczą, jeśli uznają, że przetwarzanie danych osobowych narusza przepisy RODO, mają prawo wniesienia skargi do Prezesa Urzędu Ochrony Danych Osobowych.</w:t>
      </w:r>
    </w:p>
    <w:sectPr w:rsidR="00CD5775" w:rsidRPr="00100271">
      <w:pgSz w:w="11900" w:h="16840"/>
      <w:pgMar w:top="1445" w:right="1383" w:bottom="1445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3E7A" w14:textId="77777777" w:rsidR="005075E0" w:rsidRDefault="005075E0">
      <w:r>
        <w:separator/>
      </w:r>
    </w:p>
  </w:endnote>
  <w:endnote w:type="continuationSeparator" w:id="0">
    <w:p w14:paraId="537D0E07" w14:textId="77777777" w:rsidR="005075E0" w:rsidRDefault="0050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BD4B" w14:textId="77777777" w:rsidR="005075E0" w:rsidRDefault="005075E0"/>
  </w:footnote>
  <w:footnote w:type="continuationSeparator" w:id="0">
    <w:p w14:paraId="181AC3E0" w14:textId="77777777" w:rsidR="005075E0" w:rsidRDefault="005075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73A"/>
    <w:multiLevelType w:val="multilevel"/>
    <w:tmpl w:val="608066D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EF2710"/>
    <w:multiLevelType w:val="multilevel"/>
    <w:tmpl w:val="7F4AD4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B7B797D"/>
    <w:multiLevelType w:val="multilevel"/>
    <w:tmpl w:val="21CE58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75"/>
    <w:rsid w:val="0005689B"/>
    <w:rsid w:val="000661FF"/>
    <w:rsid w:val="00100271"/>
    <w:rsid w:val="00216156"/>
    <w:rsid w:val="0021714D"/>
    <w:rsid w:val="0021796A"/>
    <w:rsid w:val="00276C90"/>
    <w:rsid w:val="00281BE4"/>
    <w:rsid w:val="00467648"/>
    <w:rsid w:val="005075E0"/>
    <w:rsid w:val="00560CA6"/>
    <w:rsid w:val="00665D71"/>
    <w:rsid w:val="006832AB"/>
    <w:rsid w:val="00760570"/>
    <w:rsid w:val="007979E7"/>
    <w:rsid w:val="007B70A0"/>
    <w:rsid w:val="00806766"/>
    <w:rsid w:val="00817366"/>
    <w:rsid w:val="00840BA1"/>
    <w:rsid w:val="00894D6D"/>
    <w:rsid w:val="008B7D96"/>
    <w:rsid w:val="009906D6"/>
    <w:rsid w:val="00B333C3"/>
    <w:rsid w:val="00B33BA2"/>
    <w:rsid w:val="00B7342E"/>
    <w:rsid w:val="00CD5775"/>
    <w:rsid w:val="00CF0988"/>
    <w:rsid w:val="00D0686C"/>
    <w:rsid w:val="00D13853"/>
    <w:rsid w:val="00D15775"/>
    <w:rsid w:val="00D92BDB"/>
    <w:rsid w:val="00DA0D18"/>
    <w:rsid w:val="00DA4716"/>
    <w:rsid w:val="00E067A6"/>
    <w:rsid w:val="00E674F8"/>
    <w:rsid w:val="00ED70D0"/>
    <w:rsid w:val="00E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7CEE"/>
  <w15:docId w15:val="{0312583C-097C-47D0-9C1E-0A32FC39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after="480" w:line="264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7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gizy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Skibiński</dc:creator>
  <cp:keywords/>
  <cp:lastModifiedBy>Mariola Jórzak</cp:lastModifiedBy>
  <cp:revision>9</cp:revision>
  <cp:lastPrinted>2021-12-15T15:38:00Z</cp:lastPrinted>
  <dcterms:created xsi:type="dcterms:W3CDTF">2019-12-19T09:04:00Z</dcterms:created>
  <dcterms:modified xsi:type="dcterms:W3CDTF">2022-03-29T08:56:00Z</dcterms:modified>
</cp:coreProperties>
</file>